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  <w:r w:rsidRPr="004633D0">
        <w:rPr>
          <w:rFonts w:ascii="Times New Roman" w:hAnsi="Times New Roman"/>
          <w:b/>
          <w:u w:val="single"/>
        </w:rPr>
        <w:t>TERMO DE REFERÊNCIA</w:t>
      </w:r>
    </w:p>
    <w:p w:rsidR="001900BA" w:rsidRPr="004633D0" w:rsidRDefault="001900BA" w:rsidP="001900BA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u w:val="single"/>
        </w:rPr>
      </w:pPr>
    </w:p>
    <w:tbl>
      <w:tblPr>
        <w:tblW w:w="8363" w:type="dxa"/>
        <w:tblInd w:w="426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363"/>
      </w:tblGrid>
      <w:tr w:rsidR="001900BA" w:rsidRPr="004633D0" w:rsidTr="00530C83">
        <w:trPr>
          <w:trHeight w:val="80"/>
        </w:trPr>
        <w:tc>
          <w:tcPr>
            <w:tcW w:w="8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bookmarkStart w:id="0" w:name="_Hlk92266102"/>
            <w:r w:rsidRPr="004633D0">
              <w:rPr>
                <w:rFonts w:ascii="Times New Roman" w:hAnsi="Times New Roman"/>
                <w:b/>
                <w:bCs/>
                <w:color w:val="000000"/>
              </w:rPr>
              <w:t>1.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C7D8D" w:rsidRPr="00582E77" w:rsidRDefault="001900BA" w:rsidP="001C7D8D">
            <w:pPr>
              <w:pStyle w:val="PargrafodaLista"/>
              <w:numPr>
                <w:ilvl w:val="1"/>
                <w:numId w:val="1"/>
              </w:num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582E77">
              <w:rPr>
                <w:rFonts w:ascii="Times New Roman" w:hAnsi="Times New Roman"/>
              </w:rPr>
              <w:t xml:space="preserve">Esse Termo visa </w:t>
            </w:r>
            <w:r w:rsidR="001C7D8D" w:rsidRPr="00582E77">
              <w:rPr>
                <w:rFonts w:ascii="Times New Roman" w:hAnsi="Times New Roman"/>
              </w:rPr>
              <w:t xml:space="preserve">a </w:t>
            </w:r>
            <w:r w:rsidR="00151E14" w:rsidRPr="00582E77">
              <w:rPr>
                <w:rFonts w:ascii="Times New Roman" w:hAnsi="Times New Roman"/>
              </w:rPr>
              <w:t xml:space="preserve">CONTRATAÇÃO DE PESSOA </w:t>
            </w:r>
            <w:r w:rsidR="00582E77">
              <w:rPr>
                <w:rFonts w:ascii="Times New Roman" w:hAnsi="Times New Roman"/>
              </w:rPr>
              <w:t>PARA FORNECER SALGADINHOS E BOLOS PARA ATENDER DEMANDA DA CAMARA MUNICIPAL DE PEDRA GRANDE-RN</w:t>
            </w:r>
          </w:p>
          <w:p w:rsidR="00582E77" w:rsidRPr="00582E77" w:rsidRDefault="00582E77" w:rsidP="00582E77">
            <w:pPr>
              <w:pStyle w:val="PargrafodaLista"/>
              <w:adjustRightInd w:val="0"/>
              <w:spacing w:after="0" w:line="240" w:lineRule="auto"/>
              <w:ind w:left="480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2. DA JUSTIFICATIVA: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61335E" w:rsidRPr="004633D0" w:rsidRDefault="001900BA" w:rsidP="002025B6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 xml:space="preserve">2.1. </w:t>
            </w:r>
            <w:r w:rsidR="00151E14">
              <w:rPr>
                <w:rFonts w:ascii="Times New Roman" w:hAnsi="Times New Roman"/>
                <w:bCs/>
                <w:color w:val="000000"/>
              </w:rPr>
              <w:t xml:space="preserve">A presente contratação se faz necessária </w:t>
            </w:r>
            <w:r w:rsidR="005C4574">
              <w:rPr>
                <w:rFonts w:ascii="Times New Roman" w:hAnsi="Times New Roman"/>
                <w:bCs/>
                <w:color w:val="000000"/>
              </w:rPr>
              <w:t xml:space="preserve">para que </w:t>
            </w:r>
            <w:r w:rsidR="00582E77">
              <w:rPr>
                <w:rFonts w:ascii="Times New Roman" w:hAnsi="Times New Roman"/>
                <w:bCs/>
                <w:color w:val="000000"/>
              </w:rPr>
              <w:t xml:space="preserve">possível servir </w:t>
            </w:r>
            <w:proofErr w:type="spellStart"/>
            <w:r w:rsidR="00582E77">
              <w:rPr>
                <w:rFonts w:ascii="Times New Roman" w:hAnsi="Times New Roman"/>
                <w:bCs/>
                <w:color w:val="000000"/>
              </w:rPr>
              <w:t>coffee</w:t>
            </w:r>
            <w:proofErr w:type="spellEnd"/>
            <w:r w:rsidR="00582E77">
              <w:rPr>
                <w:rFonts w:ascii="Times New Roman" w:hAnsi="Times New Roman"/>
                <w:bCs/>
                <w:color w:val="000000"/>
              </w:rPr>
              <w:t xml:space="preserve"> </w:t>
            </w:r>
            <w:proofErr w:type="spellStart"/>
            <w:r w:rsidR="00582E77">
              <w:rPr>
                <w:rFonts w:ascii="Times New Roman" w:hAnsi="Times New Roman"/>
                <w:bCs/>
                <w:color w:val="000000"/>
              </w:rPr>
              <w:t>breack</w:t>
            </w:r>
            <w:proofErr w:type="spellEnd"/>
            <w:r w:rsidR="00582E77">
              <w:rPr>
                <w:rFonts w:ascii="Times New Roman" w:hAnsi="Times New Roman"/>
                <w:bCs/>
                <w:color w:val="000000"/>
              </w:rPr>
              <w:t xml:space="preserve"> após as sessões legislativas, assim como em outros eventos realizados pela câmara municipal.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  DO TERMO: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3.1.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  <w:r w:rsidRPr="004633D0">
              <w:rPr>
                <w:rFonts w:ascii="Times New Roman" w:hAnsi="Times New Roman"/>
              </w:rPr>
              <w:t xml:space="preserve">Este termo de referência foi elaborado pelo Secretário </w:t>
            </w:r>
            <w:r w:rsidR="0061335E" w:rsidRPr="004633D0">
              <w:rPr>
                <w:rFonts w:ascii="Times New Roman" w:hAnsi="Times New Roman"/>
              </w:rPr>
              <w:t>Geral da Câmara</w:t>
            </w:r>
            <w:r w:rsidRPr="004633D0">
              <w:rPr>
                <w:rFonts w:ascii="Times New Roman" w:hAnsi="Times New Roman"/>
              </w:rPr>
              <w:t>.</w:t>
            </w: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  <w:b/>
                <w:bCs/>
                <w:color w:val="000000"/>
              </w:rPr>
              <w:t>4. DA ESPECIFICAÇÃO DO OBJETO:</w:t>
            </w:r>
          </w:p>
          <w:p w:rsidR="001900BA" w:rsidRPr="004633D0" w:rsidRDefault="001900BA" w:rsidP="002025B6">
            <w:pPr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tbl>
            <w:tblPr>
              <w:tblW w:w="5000" w:type="pct"/>
              <w:jc w:val="center"/>
              <w:tblCellSpacing w:w="0" w:type="dxa"/>
              <w:tblBorders>
                <w:top w:val="single" w:sz="6" w:space="0" w:color="999999"/>
                <w:left w:val="single" w:sz="6" w:space="0" w:color="999999"/>
                <w:bottom w:val="single" w:sz="6" w:space="0" w:color="999999"/>
                <w:right w:val="single" w:sz="6" w:space="0" w:color="999999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697"/>
              <w:gridCol w:w="3084"/>
              <w:gridCol w:w="623"/>
              <w:gridCol w:w="1115"/>
              <w:gridCol w:w="1328"/>
              <w:gridCol w:w="1360"/>
            </w:tblGrid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49" w:hanging="49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ITEM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DESCRIÇÃO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left="-14" w:firstLine="14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UNID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ind w:hanging="6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QUANT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31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MENSAL</w:t>
                  </w: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shd w:val="clear" w:color="auto" w:fill="CCCCCC"/>
                </w:tcPr>
                <w:p w:rsidR="001900BA" w:rsidRPr="004633D0" w:rsidRDefault="001900BA" w:rsidP="002025B6">
                  <w:pPr>
                    <w:spacing w:after="0" w:line="240" w:lineRule="auto"/>
                    <w:ind w:left="65"/>
                    <w:jc w:val="center"/>
                    <w:rPr>
                      <w:rFonts w:ascii="Times New Roman" w:hAnsi="Times New Roman"/>
                      <w:b/>
                    </w:rPr>
                  </w:pPr>
                  <w:r w:rsidRPr="004633D0">
                    <w:rPr>
                      <w:rFonts w:ascii="Times New Roman" w:hAnsi="Times New Roman"/>
                      <w:b/>
                    </w:rPr>
                    <w:t>VALOR GLOBAL</w:t>
                  </w:r>
                </w:p>
              </w:tc>
            </w:tr>
            <w:tr w:rsidR="001900BA" w:rsidRPr="004633D0" w:rsidTr="001C7D8D">
              <w:trPr>
                <w:tblCellSpacing w:w="0" w:type="dxa"/>
                <w:jc w:val="center"/>
              </w:trPr>
              <w:tc>
                <w:tcPr>
                  <w:tcW w:w="701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1</w:t>
                  </w:r>
                </w:p>
              </w:tc>
              <w:tc>
                <w:tcPr>
                  <w:tcW w:w="320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510D35" w:rsidRPr="004633D0" w:rsidRDefault="00151E14" w:rsidP="002025B6">
                  <w:pPr>
                    <w:spacing w:after="0" w:line="240" w:lineRule="auto"/>
                    <w:ind w:left="52" w:hanging="52"/>
                    <w:jc w:val="both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 xml:space="preserve">PRESTAÇÃO DE SERVIÇOS DE </w:t>
                  </w:r>
                  <w:r w:rsidR="00582E77">
                    <w:rPr>
                      <w:rFonts w:ascii="Times New Roman" w:hAnsi="Times New Roman"/>
                    </w:rPr>
                    <w:t>FORNECIMENTO D SALGADINHOS ASSADOS E FRITOS E BOLOS SIMPLES EM DIVERSOS SABORES.</w:t>
                  </w:r>
                </w:p>
              </w:tc>
              <w:tc>
                <w:tcPr>
                  <w:tcW w:w="413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 w:rsidRPr="004633D0">
                    <w:rPr>
                      <w:rFonts w:ascii="Times New Roman" w:hAnsi="Times New Roman"/>
                    </w:rPr>
                    <w:t>MÊS</w:t>
                  </w:r>
                </w:p>
              </w:tc>
              <w:tc>
                <w:tcPr>
                  <w:tcW w:w="114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  <w:hideMark/>
                </w:tcPr>
                <w:p w:rsidR="001900BA" w:rsidRPr="004633D0" w:rsidRDefault="00582E77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  <w:r>
                    <w:rPr>
                      <w:rFonts w:ascii="Times New Roman" w:hAnsi="Times New Roman"/>
                    </w:rPr>
                    <w:t>11</w:t>
                  </w:r>
                </w:p>
              </w:tc>
              <w:tc>
                <w:tcPr>
                  <w:tcW w:w="1356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ind w:left="46"/>
                    <w:jc w:val="center"/>
                    <w:rPr>
                      <w:rFonts w:ascii="Times New Roman" w:hAnsi="Times New Roman"/>
                    </w:rPr>
                  </w:pPr>
                </w:p>
              </w:tc>
              <w:tc>
                <w:tcPr>
                  <w:tcW w:w="1388" w:type="dxa"/>
                  <w:tcBorders>
                    <w:top w:val="outset" w:sz="6" w:space="0" w:color="999999"/>
                    <w:left w:val="outset" w:sz="6" w:space="0" w:color="999999"/>
                    <w:bottom w:val="outset" w:sz="6" w:space="0" w:color="999999"/>
                    <w:right w:val="outset" w:sz="6" w:space="0" w:color="999999"/>
                  </w:tcBorders>
                  <w:vAlign w:val="center"/>
                </w:tcPr>
                <w:p w:rsidR="001900BA" w:rsidRPr="004633D0" w:rsidRDefault="001900BA" w:rsidP="002025B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</w:rPr>
                  </w:pPr>
                </w:p>
              </w:tc>
            </w:tr>
          </w:tbl>
          <w:p w:rsidR="001900BA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>
              <w:rPr>
                <w:rFonts w:ascii="Times New Roman" w:hAnsi="Times New Roman"/>
                <w:b/>
              </w:rPr>
              <w:t xml:space="preserve">4.1 </w:t>
            </w:r>
            <w:r>
              <w:rPr>
                <w:rFonts w:ascii="Times New Roman" w:hAnsi="Times New Roman"/>
                <w:bCs/>
              </w:rPr>
              <w:t>O serviço deverá ser prestado na sede da Câmara municipal em horário comum de expediente do órgão;</w:t>
            </w:r>
          </w:p>
          <w:p w:rsidR="00151E14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5</w:t>
            </w:r>
            <w:r w:rsidR="001900BA" w:rsidRPr="004633D0">
              <w:rPr>
                <w:rFonts w:ascii="Times New Roman" w:hAnsi="Times New Roman"/>
                <w:b/>
              </w:rPr>
              <w:t>. DA VIGÊNCIA E DAS CONDIÇÕES DOS SERVIÇOS: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b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a) O início dos serviços dar-se-á a partir da data de assinatura do contrato e emissão da Ordem de Serviços e se estenderá por </w:t>
            </w:r>
            <w:r w:rsidR="0061335E" w:rsidRPr="004633D0">
              <w:rPr>
                <w:rFonts w:ascii="Times New Roman" w:hAnsi="Times New Roman"/>
              </w:rPr>
              <w:t>12</w:t>
            </w:r>
            <w:r w:rsidRPr="004633D0">
              <w:rPr>
                <w:rFonts w:ascii="Times New Roman" w:hAnsi="Times New Roman"/>
              </w:rPr>
              <w:t xml:space="preserve"> (</w:t>
            </w:r>
            <w:r w:rsidR="0061335E" w:rsidRPr="004633D0">
              <w:rPr>
                <w:rFonts w:ascii="Times New Roman" w:hAnsi="Times New Roman"/>
              </w:rPr>
              <w:t>doze</w:t>
            </w:r>
            <w:r w:rsidRPr="004633D0">
              <w:rPr>
                <w:rFonts w:ascii="Times New Roman" w:hAnsi="Times New Roman"/>
              </w:rPr>
              <w:t>) meses</w:t>
            </w:r>
            <w:r w:rsidR="00915FCA" w:rsidRPr="004633D0">
              <w:rPr>
                <w:rFonts w:ascii="Times New Roman" w:hAnsi="Times New Roman"/>
              </w:rPr>
              <w:t xml:space="preserve"> e deverá ser desenvolvido na sede da Câmara municipal de Pedra Grande-RN.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b) A CONTRATADA prestará assessoria junto ao Setor de </w:t>
            </w:r>
            <w:r w:rsidR="001C7D8D" w:rsidRPr="004633D0">
              <w:rPr>
                <w:rFonts w:ascii="Times New Roman" w:hAnsi="Times New Roman"/>
              </w:rPr>
              <w:t>recursos humanos para elaboração de folha de pagamento e demais obrigações inerentes ao setor</w:t>
            </w:r>
            <w:r w:rsidRPr="004633D0">
              <w:rPr>
                <w:rFonts w:ascii="Times New Roman" w:hAnsi="Times New Roman"/>
              </w:rPr>
              <w:t>, a fim de dar maior segurança jurídica aos atos praticados.</w:t>
            </w:r>
          </w:p>
          <w:p w:rsidR="0061335E" w:rsidRPr="004633D0" w:rsidRDefault="0061335E" w:rsidP="002025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</w:p>
          <w:p w:rsidR="001900BA" w:rsidRPr="004633D0" w:rsidRDefault="00151E14" w:rsidP="002025B6">
            <w:pPr>
              <w:spacing w:after="0" w:line="240" w:lineRule="auto"/>
              <w:rPr>
                <w:rFonts w:ascii="Times New Roman" w:hAnsi="Times New Roman"/>
                <w:b/>
                <w:color w:val="000000"/>
              </w:rPr>
            </w:pPr>
            <w:r>
              <w:rPr>
                <w:rFonts w:ascii="Times New Roman" w:hAnsi="Times New Roman"/>
                <w:b/>
                <w:color w:val="000000"/>
              </w:rPr>
              <w:t>6</w:t>
            </w:r>
            <w:r w:rsidR="004633D0" w:rsidRPr="004633D0">
              <w:rPr>
                <w:rFonts w:ascii="Times New Roman" w:hAnsi="Times New Roman"/>
                <w:b/>
                <w:color w:val="000000"/>
              </w:rPr>
              <w:t>.</w:t>
            </w:r>
            <w:r w:rsidR="001900BA" w:rsidRPr="004633D0">
              <w:rPr>
                <w:rFonts w:ascii="Times New Roman" w:hAnsi="Times New Roman"/>
                <w:b/>
                <w:color w:val="000000"/>
              </w:rPr>
              <w:t xml:space="preserve"> CONDIÇÕES E PRAZO PARA PAGAMENTO: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lastRenderedPageBreak/>
              <w:t xml:space="preserve">6.1. </w:t>
            </w:r>
            <w:bookmarkStart w:id="1" w:name="_Hlk92266438"/>
            <w:r w:rsidRPr="004633D0">
              <w:rPr>
                <w:rFonts w:ascii="Times New Roman" w:hAnsi="Times New Roman"/>
                <w:color w:val="000000"/>
              </w:rPr>
              <w:t>Os pagamentos serão efetuados no prazo máximo de 30 (TRINTA) DIAS contados da data de apresentação dos documentos discriminados abaixo: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a</w:t>
            </w:r>
            <w:r w:rsidR="001900BA" w:rsidRPr="004633D0">
              <w:rPr>
                <w:rFonts w:ascii="Times New Roman" w:hAnsi="Times New Roman"/>
                <w:color w:val="000000"/>
              </w:rPr>
              <w:t>) Apresentação da Nota Fiscal/Fatura contendo descrição do objeto da licitação, mencionando ainda o número do contrato;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b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de Regularidade do FGTS - CRF, emitida pela Caixa Econômica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c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Conjunta Negativa (ou Positiva com Efeito de Negativa) de Débitos relativos aos TRIBUTOS FEDERAIS e à DÍVIDA ATIVA DA UNIÃO, emitida pela Secretaria da Receita Federal;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bookmarkStart w:id="2" w:name="_Hlk92266466"/>
            <w:r w:rsidRPr="004633D0">
              <w:rPr>
                <w:rFonts w:ascii="Times New Roman" w:hAnsi="Times New Roman"/>
                <w:color w:val="000000"/>
              </w:rPr>
              <w:t>d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) Certidão Conjunta Negativa (ou Positiva </w:t>
            </w:r>
            <w:bookmarkEnd w:id="1"/>
            <w:r w:rsidR="001900BA" w:rsidRPr="004633D0">
              <w:rPr>
                <w:rFonts w:ascii="Times New Roman" w:hAnsi="Times New Roman"/>
                <w:color w:val="000000"/>
              </w:rPr>
              <w:t>com Efeito de Negativa) de Débitos relativos aos TRIBUTOS ESTADUAIS e à DÍVIDA ATIVA DO ESTADO para as empresas inscritas no Estado Rio Grande do Norte; ou Certidão Negativa (ou Positiva com Efeito de Negativa) de DÉBITO DO ESTADO do domicílio ou sede do licitante;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e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DÉBITOS TRABALHISTAS (ou Positiva com Efeito de Negativa) perante a Justiça do Trabalho nos termos do Título VII-A da Consolidação das Leis do Trabalho;</w:t>
            </w:r>
          </w:p>
          <w:p w:rsidR="001900BA" w:rsidRPr="004633D0" w:rsidRDefault="001900BA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C7D8D" w:rsidP="002025B6">
            <w:pPr>
              <w:spacing w:after="0" w:line="240" w:lineRule="auto"/>
              <w:jc w:val="both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f</w:t>
            </w:r>
            <w:r w:rsidR="001900BA" w:rsidRPr="004633D0">
              <w:rPr>
                <w:rFonts w:ascii="Times New Roman" w:hAnsi="Times New Roman"/>
                <w:color w:val="000000"/>
              </w:rPr>
              <w:t>) Certidão Negativa de TRIBUTOS DO MUNICÍPIO, do domicílio ou sede do licitante, ou outra equivalente, na forma da lei.</w:t>
            </w:r>
          </w:p>
          <w:bookmarkEnd w:id="2"/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7.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 xml:space="preserve"> DAS OBRIGAÇÕES DA CONTRATADA: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Manter a regularidade jurídica/econômico/financeiro e fiscal, bem como sua qualificação técnica, durante toda a execução do Contrato, bem como cumprir fielmente todas as disposições constantes no Edital de licitação.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Submeter-se à fiscalização da CONTRATANTE e designar preposto para atender as solicitações do Município de </w:t>
            </w:r>
            <w:r w:rsidR="00F01A67">
              <w:rPr>
                <w:rFonts w:ascii="Times New Roman" w:hAnsi="Times New Roman"/>
                <w:color w:val="000000"/>
              </w:rPr>
              <w:t>Pedra Grande</w:t>
            </w:r>
            <w:r w:rsidR="008B6D84" w:rsidRPr="004633D0">
              <w:rPr>
                <w:rFonts w:ascii="Times New Roman" w:hAnsi="Times New Roman"/>
                <w:color w:val="000000"/>
              </w:rPr>
              <w:t>/RN na execução do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Atender as convocações da CONTRATANTE cumprindo os prazos estipulados pela Administração em cada convocação seja na hipótese de assinatura de contratos e aditivos.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Ter plenas condições de realizar o objeto contratado de acordo com o estabelecido neste Instrumento, expedido pela CONTRATANTE, atendendo todas as condições previstas do Edital de Licitação, dentro dos padrões de qualidade aceitos, pelo valor proposto ou o lance que a tenha consagrado vencedora do certame.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Apresentar o preço do objeto contratual abrangendo todas as despesas, dentre as quais destacam-se: impostos, taxas, encargos sociais, trabalhistas, fiscais e comerciais, necessários ao cumprimento das obrigações decorrentes do presente instrumento, enfim, quaisquer </w:t>
            </w:r>
            <w:r w:rsidR="008B6D84" w:rsidRPr="004633D0">
              <w:rPr>
                <w:rFonts w:ascii="Times New Roman" w:hAnsi="Times New Roman"/>
                <w:color w:val="000000"/>
              </w:rPr>
              <w:lastRenderedPageBreak/>
              <w:t>despesas necessárias ao fiel e completo atendimento das respectivas cláusulas contratuais, já deduzidos os abatimentos eventualmente concedidos.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Informar imediatamente a CONTRATANTE as alterações de dados, como por exemplo: endereço, telefones, nome de representantes, que possam influenciar na comunicação das partes.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A CONTRATADA deverá facilitar, por todos os meios ao seu alcance, a ampla ação da FISCALIZAÇÃO, permitindo o acesso as informações pertinentes à execução do objeto, bem como atendendo prontamente às solicitações que lhe forem efetuadas.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h)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Responsabilizar-se, civil e administrativamente, sob as penas da lei, por quaisquer danos e/ou prejuízos materiais ou pessoais que venha a causar e/ou causados pelos seus empregados ou prepostos à CONTRATANTE, incluindo todas as despesas diretas ou indiretas para o desempenho do objeto deste contrato.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i)</w:t>
            </w:r>
            <w:r w:rsidR="008B6D84" w:rsidRPr="004633D0">
              <w:rPr>
                <w:rFonts w:ascii="Times New Roman" w:hAnsi="Times New Roman"/>
                <w:color w:val="000000"/>
              </w:rPr>
              <w:t xml:space="preserve"> Outras obrigações ainda que não contempladas nesta cláusula devido a sua especificidade ou caráter eminentemente técnico, não eximirá a CONTRATADA de velar por sua estrita observância, em vistas ao cumprimento pleno do objeto contratual.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j)</w:t>
            </w:r>
            <w:r w:rsidR="008B6D84" w:rsidRPr="004633D0">
              <w:rPr>
                <w:rFonts w:ascii="Times New Roman" w:hAnsi="Times New Roman"/>
                <w:color w:val="000000"/>
              </w:rPr>
              <w:t>. Responsabilizar-se pela observância quanto a legislação municipal praticada no local onde será realizado os serviços, ressaltando, inclusive, sua obrigação quanto ao cálculo e a forma de recolhimento dos encargos previstos em lei, aplicados ao município.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  <w:r>
              <w:rPr>
                <w:rFonts w:ascii="Times New Roman" w:hAnsi="Times New Roman"/>
                <w:b/>
                <w:bCs/>
                <w:color w:val="000000"/>
              </w:rPr>
              <w:t>8</w:t>
            </w:r>
            <w:r w:rsidR="008B6D84" w:rsidRPr="004633D0">
              <w:rPr>
                <w:rFonts w:ascii="Times New Roman" w:hAnsi="Times New Roman"/>
                <w:b/>
                <w:bCs/>
                <w:color w:val="000000"/>
              </w:rPr>
              <w:t>. DAS OBRIGAÇÕES DA CONTRATANTE: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a)</w:t>
            </w:r>
            <w:r w:rsidR="008B6D84" w:rsidRPr="004633D0">
              <w:rPr>
                <w:rFonts w:ascii="Times New Roman" w:hAnsi="Times New Roman"/>
                <w:color w:val="000000"/>
              </w:rPr>
              <w:t>. Solicitar o objeto contratual mediante expedição e entrega da autorização de ordem de execução de serviço.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b)</w:t>
            </w:r>
            <w:r w:rsidR="008B6D84" w:rsidRPr="004633D0">
              <w:rPr>
                <w:rFonts w:ascii="Times New Roman" w:hAnsi="Times New Roman"/>
                <w:color w:val="000000"/>
              </w:rPr>
              <w:t>. Efetuar o pagamento à CONTRATADA de acordo com o prazo e a forma estabelecidos em contrato.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c)</w:t>
            </w:r>
            <w:r w:rsidR="008B6D84" w:rsidRPr="004633D0">
              <w:rPr>
                <w:rFonts w:ascii="Times New Roman" w:hAnsi="Times New Roman"/>
                <w:color w:val="000000"/>
              </w:rPr>
              <w:t>. Acompanhar e fiscalizar, rigorosamente, a entrega do objeto.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 xml:space="preserve"> 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d)</w:t>
            </w:r>
            <w:r w:rsidR="008B6D84" w:rsidRPr="004633D0">
              <w:rPr>
                <w:rFonts w:ascii="Times New Roman" w:hAnsi="Times New Roman"/>
                <w:color w:val="000000"/>
              </w:rPr>
              <w:t>. Atentar para que, durante a vigência do Contrato, sejam mantidas todas as condições de habilitação e qualificação por parte da CONTRATADA, bem como para que seja mantida a sua compatibilidade com as obrigações assumidas.</w:t>
            </w: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e)</w:t>
            </w:r>
            <w:r w:rsidR="008B6D84" w:rsidRPr="004633D0">
              <w:rPr>
                <w:rFonts w:ascii="Times New Roman" w:hAnsi="Times New Roman"/>
                <w:color w:val="000000"/>
              </w:rPr>
              <w:t>. Prestar esclarecimentos pertinentes ao objeto deste instrumento que venham a ser formalmente solicitado pela CONTRATADA.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f)</w:t>
            </w:r>
            <w:r w:rsidR="008B6D84" w:rsidRPr="004633D0">
              <w:rPr>
                <w:rFonts w:ascii="Times New Roman" w:hAnsi="Times New Roman"/>
                <w:color w:val="000000"/>
              </w:rPr>
              <w:t>. Instituir como GESTOR do contrato Servidor com a obrigação de coordenar, supervisionar e avaliar a execução deste instrumento.</w:t>
            </w:r>
          </w:p>
          <w:p w:rsidR="008B6D84" w:rsidRPr="004633D0" w:rsidRDefault="008B6D8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8B6D84" w:rsidRPr="004633D0" w:rsidRDefault="00151E14" w:rsidP="008B6D84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lastRenderedPageBreak/>
              <w:t>g)</w:t>
            </w:r>
            <w:r w:rsidR="008B6D84" w:rsidRPr="004633D0">
              <w:rPr>
                <w:rFonts w:ascii="Times New Roman" w:hAnsi="Times New Roman"/>
                <w:color w:val="000000"/>
              </w:rPr>
              <w:t>. A CONTRATANTE designará Servidor para executar a fiscalização do Contrato, o qual será responsável pelo registro, por meio de relatório, de todas as ocorrências e deficiências verificadas, cuja cópia será encaminhada à CONTRATADA, objetivando o imediato saneamento das irregularidades apontadas.</w:t>
            </w:r>
          </w:p>
          <w:p w:rsidR="008B6D84" w:rsidRPr="004633D0" w:rsidRDefault="008B6D84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A309DB" w:rsidP="002025B6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 w:rsidRPr="004633D0">
              <w:rPr>
                <w:rFonts w:ascii="Times New Roman" w:hAnsi="Times New Roman"/>
                <w:color w:val="000000"/>
              </w:rPr>
              <w:t>Pedra Grande-RN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, </w:t>
            </w:r>
            <w:r w:rsidR="00582E77">
              <w:rPr>
                <w:rFonts w:ascii="Times New Roman" w:hAnsi="Times New Roman"/>
                <w:color w:val="000000"/>
              </w:rPr>
              <w:t>04</w:t>
            </w:r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82E77">
              <w:rPr>
                <w:rFonts w:ascii="Times New Roman" w:hAnsi="Times New Roman"/>
                <w:color w:val="000000"/>
              </w:rPr>
              <w:t>fevereiro</w:t>
            </w:r>
            <w:bookmarkStart w:id="3" w:name="_GoBack"/>
            <w:bookmarkEnd w:id="3"/>
            <w:r w:rsidR="001900BA" w:rsidRPr="004633D0">
              <w:rPr>
                <w:rFonts w:ascii="Times New Roman" w:hAnsi="Times New Roman"/>
                <w:color w:val="000000"/>
              </w:rPr>
              <w:t xml:space="preserve"> de </w:t>
            </w:r>
            <w:r w:rsidR="00510D35" w:rsidRPr="004633D0">
              <w:rPr>
                <w:rFonts w:ascii="Times New Roman" w:hAnsi="Times New Roman"/>
                <w:color w:val="000000"/>
              </w:rPr>
              <w:t>2022</w:t>
            </w:r>
            <w:r w:rsidR="001900BA" w:rsidRPr="004633D0">
              <w:rPr>
                <w:rFonts w:ascii="Times New Roman" w:hAnsi="Times New Roman"/>
                <w:color w:val="000000"/>
              </w:rPr>
              <w:t>.</w:t>
            </w:r>
          </w:p>
          <w:p w:rsidR="001900BA" w:rsidRPr="004633D0" w:rsidRDefault="001900BA" w:rsidP="002025B6">
            <w:pPr>
              <w:spacing w:after="0" w:line="240" w:lineRule="auto"/>
              <w:rPr>
                <w:rFonts w:ascii="Times New Roman" w:hAnsi="Times New Roman"/>
                <w:color w:val="000000"/>
              </w:rPr>
            </w:pPr>
          </w:p>
          <w:p w:rsidR="001900BA" w:rsidRPr="004633D0" w:rsidRDefault="001900BA" w:rsidP="002025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color w:val="000000"/>
              </w:rPr>
            </w:pPr>
          </w:p>
          <w:p w:rsidR="00510D35" w:rsidRPr="004633D0" w:rsidRDefault="00510D35" w:rsidP="00510D35">
            <w:pPr>
              <w:adjustRightInd w:val="0"/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4633D0">
              <w:rPr>
                <w:rFonts w:ascii="Times New Roman" w:hAnsi="Times New Roman"/>
              </w:rPr>
              <w:t xml:space="preserve">Maria </w:t>
            </w:r>
            <w:proofErr w:type="spellStart"/>
            <w:r w:rsidRPr="004633D0">
              <w:rPr>
                <w:rFonts w:ascii="Times New Roman" w:hAnsi="Times New Roman"/>
              </w:rPr>
              <w:t>Ionara</w:t>
            </w:r>
            <w:proofErr w:type="spellEnd"/>
            <w:r w:rsidRPr="004633D0">
              <w:rPr>
                <w:rFonts w:ascii="Times New Roman" w:hAnsi="Times New Roman"/>
              </w:rPr>
              <w:t xml:space="preserve"> Amaral da Fonseca</w:t>
            </w:r>
          </w:p>
          <w:p w:rsidR="001900BA" w:rsidRPr="004633D0" w:rsidRDefault="001900BA" w:rsidP="00510D3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</w:rPr>
            </w:pPr>
            <w:r w:rsidRPr="004633D0">
              <w:rPr>
                <w:rFonts w:ascii="Times New Roman" w:hAnsi="Times New Roman"/>
              </w:rPr>
              <w:t xml:space="preserve">Secretário </w:t>
            </w:r>
            <w:r w:rsidR="0061335E" w:rsidRPr="004633D0">
              <w:rPr>
                <w:rFonts w:ascii="Times New Roman" w:hAnsi="Times New Roman"/>
              </w:rPr>
              <w:t xml:space="preserve">Geral da Câmara </w:t>
            </w:r>
          </w:p>
        </w:tc>
      </w:tr>
      <w:bookmarkEnd w:id="0"/>
    </w:tbl>
    <w:p w:rsidR="0013484A" w:rsidRPr="004633D0" w:rsidRDefault="0013484A" w:rsidP="001C7D8D">
      <w:pPr>
        <w:rPr>
          <w:rFonts w:ascii="Times New Roman" w:hAnsi="Times New Roman"/>
        </w:rPr>
      </w:pPr>
    </w:p>
    <w:sectPr w:rsidR="0013484A" w:rsidRPr="004633D0" w:rsidSect="001900BA">
      <w:headerReference w:type="default" r:id="rId7"/>
      <w:pgSz w:w="11906" w:h="16838"/>
      <w:pgMar w:top="1276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55494A" w:rsidRDefault="0055494A" w:rsidP="00530C83">
      <w:pPr>
        <w:spacing w:after="0" w:line="240" w:lineRule="auto"/>
      </w:pPr>
      <w:r>
        <w:separator/>
      </w:r>
    </w:p>
  </w:endnote>
  <w:endnote w:type="continuationSeparator" w:id="0">
    <w:p w:rsidR="0055494A" w:rsidRDefault="0055494A" w:rsidP="00530C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55494A" w:rsidRDefault="0055494A" w:rsidP="00530C83">
      <w:pPr>
        <w:spacing w:after="0" w:line="240" w:lineRule="auto"/>
      </w:pPr>
      <w:r>
        <w:separator/>
      </w:r>
    </w:p>
  </w:footnote>
  <w:footnote w:type="continuationSeparator" w:id="0">
    <w:p w:rsidR="0055494A" w:rsidRDefault="0055494A" w:rsidP="00530C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30C83" w:rsidRPr="00497294" w:rsidRDefault="00530C83" w:rsidP="00530C83">
    <w:pPr>
      <w:spacing w:line="200" w:lineRule="exact"/>
      <w:jc w:val="center"/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1C8D4E7E" wp14:editId="74090938">
          <wp:simplePos x="0" y="0"/>
          <wp:positionH relativeFrom="margin">
            <wp:align>center</wp:align>
          </wp:positionH>
          <wp:positionV relativeFrom="paragraph">
            <wp:posOffset>15240</wp:posOffset>
          </wp:positionV>
          <wp:extent cx="1162050" cy="961390"/>
          <wp:effectExtent l="0" t="0" r="0" b="0"/>
          <wp:wrapNone/>
          <wp:docPr id="42" name="Imagem 42" descr="C:\Users\pc\Downloads\Logo Câmara M. de Pedra Grand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C:\Users\pc\Downloads\Logo Câmara M. de Pedra Grande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62050" cy="961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bCs/>
        <w:color w:val="000000"/>
        <w:sz w:val="18"/>
        <w:szCs w:val="18"/>
      </w:rPr>
    </w:pPr>
    <w:r w:rsidRPr="00B567B4">
      <w:rPr>
        <w:bCs/>
        <w:color w:val="000000"/>
        <w:sz w:val="18"/>
        <w:szCs w:val="18"/>
      </w:rPr>
      <w:t>RIO GRANDE DO NORTE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b/>
        <w:bCs/>
        <w:color w:val="000000"/>
        <w:sz w:val="18"/>
        <w:szCs w:val="18"/>
      </w:rPr>
    </w:pPr>
    <w:r w:rsidRPr="00B567B4">
      <w:rPr>
        <w:b/>
        <w:bCs/>
        <w:color w:val="000000"/>
        <w:sz w:val="18"/>
        <w:szCs w:val="18"/>
      </w:rPr>
      <w:t>CÂMARA MUNICIPAL DE PEDRA GRANDE</w:t>
    </w:r>
  </w:p>
  <w:p w:rsidR="00530C83" w:rsidRPr="00B567B4" w:rsidRDefault="00530C83" w:rsidP="00530C83">
    <w:pPr>
      <w:pStyle w:val="Estilo"/>
      <w:tabs>
        <w:tab w:val="left" w:pos="7797"/>
      </w:tabs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Rua: Prefeito Artur Morais 179 – Centro – Pedra Grande / RN</w:t>
    </w:r>
  </w:p>
  <w:p w:rsidR="00530C83" w:rsidRPr="00B567B4" w:rsidRDefault="00530C83" w:rsidP="00530C83">
    <w:pPr>
      <w:pStyle w:val="Estilo"/>
      <w:spacing w:line="211" w:lineRule="exact"/>
      <w:ind w:right="-50"/>
      <w:jc w:val="center"/>
      <w:outlineLvl w:val="0"/>
      <w:rPr>
        <w:color w:val="000000"/>
        <w:sz w:val="18"/>
        <w:szCs w:val="18"/>
      </w:rPr>
    </w:pPr>
    <w:r w:rsidRPr="00B567B4">
      <w:rPr>
        <w:color w:val="000000"/>
        <w:sz w:val="18"/>
        <w:szCs w:val="18"/>
      </w:rPr>
      <w:t>CNPJ: 08.492.712-0001/87 CEP: 59588000</w:t>
    </w:r>
  </w:p>
  <w:p w:rsidR="00530C83" w:rsidRDefault="00530C83" w:rsidP="00530C83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ADA0CFE"/>
    <w:multiLevelType w:val="hybridMultilevel"/>
    <w:tmpl w:val="DB0878C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ED669AA">
      <w:start w:val="1"/>
      <w:numFmt w:val="bullet"/>
      <w:lvlText w:val="-"/>
      <w:lvlJc w:val="left"/>
      <w:pPr>
        <w:ind w:left="1077" w:hanging="340"/>
      </w:pPr>
      <w:rPr>
        <w:rFonts w:ascii="Courier New" w:hAnsi="Courier New" w:cs="Times New Roman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76052"/>
    <w:multiLevelType w:val="hybridMultilevel"/>
    <w:tmpl w:val="DE3AD7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847F9D"/>
    <w:multiLevelType w:val="hybridMultilevel"/>
    <w:tmpl w:val="0A1081C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E82247"/>
    <w:multiLevelType w:val="hybridMultilevel"/>
    <w:tmpl w:val="430EE294"/>
    <w:lvl w:ilvl="0" w:tplc="0416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4" w15:restartNumberingAfterBreak="0">
    <w:nsid w:val="354845F9"/>
    <w:multiLevelType w:val="hybridMultilevel"/>
    <w:tmpl w:val="3E8E17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062EA2"/>
    <w:multiLevelType w:val="hybridMultilevel"/>
    <w:tmpl w:val="604A600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E796A68"/>
    <w:multiLevelType w:val="hybridMultilevel"/>
    <w:tmpl w:val="E1B20DC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3211F9"/>
    <w:multiLevelType w:val="multilevel"/>
    <w:tmpl w:val="3F3211F9"/>
    <w:lvl w:ilvl="0">
      <w:start w:val="1"/>
      <w:numFmt w:val="bullet"/>
      <w:lvlText w:val=""/>
      <w:lvlJc w:val="left"/>
      <w:pPr>
        <w:ind w:left="168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8" w15:restartNumberingAfterBreak="0">
    <w:nsid w:val="44E66AF6"/>
    <w:multiLevelType w:val="multilevel"/>
    <w:tmpl w:val="44E66AF6"/>
    <w:lvl w:ilvl="0">
      <w:start w:val="26"/>
      <w:numFmt w:val="decimal"/>
      <w:lvlText w:val="%1"/>
      <w:lvlJc w:val="left"/>
      <w:pPr>
        <w:ind w:left="161" w:hanging="557"/>
      </w:pPr>
      <w:rPr>
        <w:rFonts w:hint="default"/>
      </w:rPr>
    </w:lvl>
    <w:lvl w:ilvl="1">
      <w:start w:val="22"/>
      <w:numFmt w:val="decimal"/>
      <w:lvlText w:val="%1.%2"/>
      <w:lvlJc w:val="left"/>
      <w:pPr>
        <w:ind w:left="161" w:hanging="557"/>
      </w:pPr>
      <w:rPr>
        <w:rFonts w:ascii="Calibri" w:eastAsia="Calibri" w:hAnsi="Calibri" w:cs="Calibri" w:hint="default"/>
        <w:spacing w:val="-2"/>
        <w:w w:val="100"/>
        <w:sz w:val="21"/>
        <w:szCs w:val="21"/>
      </w:rPr>
    </w:lvl>
    <w:lvl w:ilvl="2">
      <w:start w:val="1"/>
      <w:numFmt w:val="decimal"/>
      <w:lvlText w:val="%3"/>
      <w:lvlJc w:val="left"/>
      <w:pPr>
        <w:ind w:left="610" w:hanging="346"/>
      </w:pPr>
      <w:rPr>
        <w:rFonts w:ascii="Arial" w:eastAsia="Calibri" w:hAnsi="Arial" w:cs="Arial" w:hint="default"/>
        <w:b/>
        <w:bCs/>
        <w:w w:val="100"/>
        <w:sz w:val="22"/>
        <w:szCs w:val="22"/>
      </w:rPr>
    </w:lvl>
    <w:lvl w:ilvl="3">
      <w:start w:val="1"/>
      <w:numFmt w:val="decimal"/>
      <w:lvlText w:val="%3.%4"/>
      <w:lvlJc w:val="left"/>
      <w:pPr>
        <w:ind w:left="773" w:hanging="509"/>
      </w:pPr>
      <w:rPr>
        <w:rFonts w:hint="default"/>
        <w:b/>
        <w:bCs/>
        <w:w w:val="100"/>
      </w:rPr>
    </w:lvl>
    <w:lvl w:ilvl="4">
      <w:numFmt w:val="bullet"/>
      <w:lvlText w:val="•"/>
      <w:lvlJc w:val="left"/>
      <w:pPr>
        <w:ind w:left="1003" w:hanging="509"/>
      </w:pPr>
      <w:rPr>
        <w:rFonts w:ascii="Calibri" w:eastAsia="Calibri" w:hAnsi="Calibri" w:cs="Calibri" w:hint="default"/>
        <w:w w:val="129"/>
        <w:sz w:val="22"/>
        <w:szCs w:val="22"/>
      </w:rPr>
    </w:lvl>
    <w:lvl w:ilvl="5">
      <w:numFmt w:val="bullet"/>
      <w:lvlText w:val=""/>
      <w:lvlJc w:val="left"/>
      <w:pPr>
        <w:ind w:left="1344" w:hanging="360"/>
      </w:pPr>
      <w:rPr>
        <w:rFonts w:ascii="Symbol" w:eastAsia="Symbol" w:hAnsi="Symbol" w:cs="Symbol" w:hint="default"/>
        <w:w w:val="100"/>
        <w:sz w:val="22"/>
        <w:szCs w:val="22"/>
      </w:rPr>
    </w:lvl>
    <w:lvl w:ilvl="6">
      <w:numFmt w:val="bullet"/>
      <w:lvlText w:val="•"/>
      <w:lvlJc w:val="left"/>
      <w:pPr>
        <w:ind w:left="1340" w:hanging="360"/>
      </w:pPr>
      <w:rPr>
        <w:rFonts w:hint="default"/>
      </w:rPr>
    </w:lvl>
    <w:lvl w:ilvl="7">
      <w:numFmt w:val="bullet"/>
      <w:lvlText w:val="•"/>
      <w:lvlJc w:val="left"/>
      <w:pPr>
        <w:ind w:left="3405" w:hanging="360"/>
      </w:pPr>
      <w:rPr>
        <w:rFonts w:hint="default"/>
      </w:rPr>
    </w:lvl>
    <w:lvl w:ilvl="8">
      <w:numFmt w:val="bullet"/>
      <w:lvlText w:val="•"/>
      <w:lvlJc w:val="left"/>
      <w:pPr>
        <w:ind w:left="5470" w:hanging="360"/>
      </w:pPr>
      <w:rPr>
        <w:rFonts w:hint="default"/>
      </w:rPr>
    </w:lvl>
  </w:abstractNum>
  <w:abstractNum w:abstractNumId="9" w15:restartNumberingAfterBreak="0">
    <w:nsid w:val="47721B13"/>
    <w:multiLevelType w:val="multilevel"/>
    <w:tmpl w:val="C6ECF686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  <w:b/>
        <w:sz w:val="22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  <w:sz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sz w:val="22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sz w:val="22"/>
      </w:rPr>
    </w:lvl>
    <w:lvl w:ilvl="4">
      <w:start w:val="1"/>
      <w:numFmt w:val="decimal"/>
      <w:lvlText w:val="%1.%2.%3.%4.%5"/>
      <w:lvlJc w:val="left"/>
      <w:pPr>
        <w:ind w:left="720" w:hanging="720"/>
      </w:pPr>
      <w:rPr>
        <w:rFonts w:hint="default"/>
        <w:b/>
        <w:sz w:val="22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sz w:val="22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  <w:b/>
        <w:sz w:val="22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sz w:val="22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  <w:b/>
        <w:sz w:val="22"/>
      </w:rPr>
    </w:lvl>
  </w:abstractNum>
  <w:abstractNum w:abstractNumId="10" w15:restartNumberingAfterBreak="0">
    <w:nsid w:val="49BE3C75"/>
    <w:multiLevelType w:val="hybridMultilevel"/>
    <w:tmpl w:val="0C2086B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CBF0FF6"/>
    <w:multiLevelType w:val="multilevel"/>
    <w:tmpl w:val="4CBF0FF6"/>
    <w:lvl w:ilvl="0">
      <w:start w:val="3"/>
      <w:numFmt w:val="decimal"/>
      <w:lvlText w:val="%1"/>
      <w:lvlJc w:val="left"/>
      <w:pPr>
        <w:ind w:left="1488" w:hanging="768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488" w:hanging="76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768"/>
      </w:pPr>
      <w:rPr>
        <w:rFonts w:ascii="Arial" w:eastAsia="Calibri" w:hAnsi="Arial" w:cs="Arial" w:hint="default"/>
        <w:spacing w:val="-2"/>
        <w:w w:val="10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1992" w:hanging="104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4">
      <w:numFmt w:val="bullet"/>
      <w:lvlText w:val="•"/>
      <w:lvlJc w:val="left"/>
      <w:pPr>
        <w:ind w:left="4533" w:hanging="1043"/>
      </w:pPr>
      <w:rPr>
        <w:rFonts w:hint="default"/>
      </w:rPr>
    </w:lvl>
    <w:lvl w:ilvl="5">
      <w:numFmt w:val="bullet"/>
      <w:lvlText w:val="•"/>
      <w:lvlJc w:val="left"/>
      <w:pPr>
        <w:ind w:left="5377" w:hanging="1043"/>
      </w:pPr>
      <w:rPr>
        <w:rFonts w:hint="default"/>
      </w:rPr>
    </w:lvl>
    <w:lvl w:ilvl="6">
      <w:numFmt w:val="bullet"/>
      <w:lvlText w:val="•"/>
      <w:lvlJc w:val="left"/>
      <w:pPr>
        <w:ind w:left="6222" w:hanging="1043"/>
      </w:pPr>
      <w:rPr>
        <w:rFonts w:hint="default"/>
      </w:rPr>
    </w:lvl>
    <w:lvl w:ilvl="7">
      <w:numFmt w:val="bullet"/>
      <w:lvlText w:val="•"/>
      <w:lvlJc w:val="left"/>
      <w:pPr>
        <w:ind w:left="7066" w:hanging="1043"/>
      </w:pPr>
      <w:rPr>
        <w:rFonts w:hint="default"/>
      </w:rPr>
    </w:lvl>
    <w:lvl w:ilvl="8">
      <w:numFmt w:val="bullet"/>
      <w:lvlText w:val="•"/>
      <w:lvlJc w:val="left"/>
      <w:pPr>
        <w:ind w:left="7911" w:hanging="1043"/>
      </w:pPr>
      <w:rPr>
        <w:rFonts w:hint="default"/>
      </w:rPr>
    </w:lvl>
  </w:abstractNum>
  <w:abstractNum w:abstractNumId="12" w15:restartNumberingAfterBreak="0">
    <w:nsid w:val="5041178D"/>
    <w:multiLevelType w:val="hybridMultilevel"/>
    <w:tmpl w:val="7590A32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3B1D24"/>
    <w:multiLevelType w:val="hybridMultilevel"/>
    <w:tmpl w:val="3EA0D3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5DC23CE"/>
    <w:multiLevelType w:val="multilevel"/>
    <w:tmpl w:val="8662C1DA"/>
    <w:lvl w:ilvl="0">
      <w:start w:val="1"/>
      <w:numFmt w:val="decimal"/>
      <w:lvlText w:val="%1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eastAsia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  <w:b/>
        <w:color w:val="000000"/>
      </w:rPr>
    </w:lvl>
  </w:abstractNum>
  <w:abstractNum w:abstractNumId="15" w15:restartNumberingAfterBreak="0">
    <w:nsid w:val="5CAE522D"/>
    <w:multiLevelType w:val="hybridMultilevel"/>
    <w:tmpl w:val="864EDA6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680CCA"/>
    <w:multiLevelType w:val="multilevel"/>
    <w:tmpl w:val="61680CCA"/>
    <w:lvl w:ilvl="0">
      <w:start w:val="4"/>
      <w:numFmt w:val="decimal"/>
      <w:lvlText w:val="%1."/>
      <w:lvlJc w:val="left"/>
      <w:pPr>
        <w:ind w:left="535" w:hanging="272"/>
        <w:jc w:val="right"/>
      </w:pPr>
      <w:rPr>
        <w:rFonts w:hint="default"/>
        <w:b/>
        <w:bCs/>
        <w:spacing w:val="-1"/>
        <w:w w:val="99"/>
      </w:rPr>
    </w:lvl>
    <w:lvl w:ilvl="1">
      <w:start w:val="1"/>
      <w:numFmt w:val="decimal"/>
      <w:lvlText w:val="%1.%2."/>
      <w:lvlJc w:val="left"/>
      <w:pPr>
        <w:ind w:left="1046" w:hanging="819"/>
      </w:pPr>
      <w:rPr>
        <w:rFonts w:hint="default"/>
        <w:spacing w:val="-1"/>
        <w:w w:val="100"/>
      </w:rPr>
    </w:lvl>
    <w:lvl w:ilvl="2">
      <w:start w:val="1"/>
      <w:numFmt w:val="decimal"/>
      <w:lvlText w:val="%1.%2.%3"/>
      <w:lvlJc w:val="left"/>
      <w:pPr>
        <w:ind w:left="1430" w:hanging="819"/>
      </w:pPr>
      <w:rPr>
        <w:rFonts w:hint="default"/>
        <w:w w:val="99"/>
      </w:rPr>
    </w:lvl>
    <w:lvl w:ilvl="3">
      <w:numFmt w:val="bullet"/>
      <w:lvlText w:val="•"/>
      <w:lvlJc w:val="left"/>
      <w:pPr>
        <w:ind w:left="1040" w:hanging="819"/>
      </w:pPr>
      <w:rPr>
        <w:rFonts w:hint="default"/>
      </w:rPr>
    </w:lvl>
    <w:lvl w:ilvl="4">
      <w:numFmt w:val="bullet"/>
      <w:lvlText w:val="•"/>
      <w:lvlJc w:val="left"/>
      <w:pPr>
        <w:ind w:left="1060" w:hanging="819"/>
      </w:pPr>
      <w:rPr>
        <w:rFonts w:hint="default"/>
      </w:rPr>
    </w:lvl>
    <w:lvl w:ilvl="5">
      <w:numFmt w:val="bullet"/>
      <w:lvlText w:val="•"/>
      <w:lvlJc w:val="left"/>
      <w:pPr>
        <w:ind w:left="1440" w:hanging="819"/>
      </w:pPr>
      <w:rPr>
        <w:rFonts w:hint="default"/>
      </w:rPr>
    </w:lvl>
    <w:lvl w:ilvl="6">
      <w:numFmt w:val="bullet"/>
      <w:lvlText w:val="•"/>
      <w:lvlJc w:val="left"/>
      <w:pPr>
        <w:ind w:left="3028" w:hanging="819"/>
      </w:pPr>
      <w:rPr>
        <w:rFonts w:hint="default"/>
      </w:rPr>
    </w:lvl>
    <w:lvl w:ilvl="7">
      <w:numFmt w:val="bullet"/>
      <w:lvlText w:val="•"/>
      <w:lvlJc w:val="left"/>
      <w:pPr>
        <w:ind w:left="4616" w:hanging="819"/>
      </w:pPr>
      <w:rPr>
        <w:rFonts w:hint="default"/>
      </w:rPr>
    </w:lvl>
    <w:lvl w:ilvl="8">
      <w:numFmt w:val="bullet"/>
      <w:lvlText w:val="•"/>
      <w:lvlJc w:val="left"/>
      <w:pPr>
        <w:ind w:left="6204" w:hanging="819"/>
      </w:pPr>
      <w:rPr>
        <w:rFonts w:hint="default"/>
      </w:rPr>
    </w:lvl>
  </w:abstractNum>
  <w:abstractNum w:abstractNumId="17" w15:restartNumberingAfterBreak="0">
    <w:nsid w:val="65262BA5"/>
    <w:multiLevelType w:val="multilevel"/>
    <w:tmpl w:val="65262BA5"/>
    <w:lvl w:ilvl="0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18" w15:restartNumberingAfterBreak="0">
    <w:nsid w:val="71F772DB"/>
    <w:multiLevelType w:val="multilevel"/>
    <w:tmpl w:val="547A58C2"/>
    <w:lvl w:ilvl="0">
      <w:start w:val="5"/>
      <w:numFmt w:val="decimal"/>
      <w:lvlText w:val="%1."/>
      <w:lvlJc w:val="left"/>
      <w:pPr>
        <w:ind w:left="62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23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83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83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983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43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343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03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703" w:hanging="1440"/>
      </w:pPr>
      <w:rPr>
        <w:rFonts w:hint="default"/>
      </w:rPr>
    </w:lvl>
  </w:abstractNum>
  <w:abstractNum w:abstractNumId="19" w15:restartNumberingAfterBreak="0">
    <w:nsid w:val="74123855"/>
    <w:multiLevelType w:val="multilevel"/>
    <w:tmpl w:val="74123855"/>
    <w:lvl w:ilvl="0">
      <w:start w:val="3"/>
      <w:numFmt w:val="decimal"/>
      <w:lvlText w:val="%1"/>
      <w:lvlJc w:val="left"/>
      <w:pPr>
        <w:ind w:left="1488" w:hanging="773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773"/>
        <w:jc w:val="right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488" w:hanging="773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773"/>
      </w:pPr>
      <w:rPr>
        <w:rFonts w:hint="default"/>
      </w:rPr>
    </w:lvl>
    <w:lvl w:ilvl="4">
      <w:numFmt w:val="bullet"/>
      <w:lvlText w:val="•"/>
      <w:lvlJc w:val="left"/>
      <w:pPr>
        <w:ind w:left="4728" w:hanging="773"/>
      </w:pPr>
      <w:rPr>
        <w:rFonts w:hint="default"/>
      </w:rPr>
    </w:lvl>
    <w:lvl w:ilvl="5">
      <w:numFmt w:val="bullet"/>
      <w:lvlText w:val="•"/>
      <w:lvlJc w:val="left"/>
      <w:pPr>
        <w:ind w:left="5540" w:hanging="773"/>
      </w:pPr>
      <w:rPr>
        <w:rFonts w:hint="default"/>
      </w:rPr>
    </w:lvl>
    <w:lvl w:ilvl="6">
      <w:numFmt w:val="bullet"/>
      <w:lvlText w:val="•"/>
      <w:lvlJc w:val="left"/>
      <w:pPr>
        <w:ind w:left="6352" w:hanging="773"/>
      </w:pPr>
      <w:rPr>
        <w:rFonts w:hint="default"/>
      </w:rPr>
    </w:lvl>
    <w:lvl w:ilvl="7">
      <w:numFmt w:val="bullet"/>
      <w:lvlText w:val="•"/>
      <w:lvlJc w:val="left"/>
      <w:pPr>
        <w:ind w:left="7164" w:hanging="773"/>
      </w:pPr>
      <w:rPr>
        <w:rFonts w:hint="default"/>
      </w:rPr>
    </w:lvl>
    <w:lvl w:ilvl="8">
      <w:numFmt w:val="bullet"/>
      <w:lvlText w:val="•"/>
      <w:lvlJc w:val="left"/>
      <w:pPr>
        <w:ind w:left="7976" w:hanging="773"/>
      </w:pPr>
      <w:rPr>
        <w:rFonts w:hint="default"/>
      </w:rPr>
    </w:lvl>
  </w:abstractNum>
  <w:abstractNum w:abstractNumId="20" w15:restartNumberingAfterBreak="0">
    <w:nsid w:val="75E8081A"/>
    <w:multiLevelType w:val="hybridMultilevel"/>
    <w:tmpl w:val="1312E43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7F07AE0"/>
    <w:multiLevelType w:val="multilevel"/>
    <w:tmpl w:val="77F07AE0"/>
    <w:lvl w:ilvl="0">
      <w:start w:val="3"/>
      <w:numFmt w:val="decimal"/>
      <w:lvlText w:val="%1"/>
      <w:lvlJc w:val="left"/>
      <w:pPr>
        <w:ind w:left="1018" w:hanging="394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18" w:hanging="394"/>
      </w:pPr>
      <w:rPr>
        <w:rFonts w:ascii="Arial" w:eastAsia="Calibri" w:hAnsi="Arial" w:cs="Arial" w:hint="default"/>
        <w:b/>
        <w:bCs/>
        <w:spacing w:val="-2"/>
        <w:w w:val="100"/>
        <w:sz w:val="22"/>
        <w:szCs w:val="22"/>
      </w:rPr>
    </w:lvl>
    <w:lvl w:ilvl="2">
      <w:start w:val="1"/>
      <w:numFmt w:val="decimal"/>
      <w:lvlText w:val="%1.%2.%3."/>
      <w:lvlJc w:val="left"/>
      <w:pPr>
        <w:ind w:left="1488" w:hanging="658"/>
        <w:jc w:val="right"/>
      </w:pPr>
      <w:rPr>
        <w:rFonts w:ascii="Arial" w:eastAsia="Calibri" w:hAnsi="Arial" w:cs="Arial" w:hint="default"/>
        <w:b/>
        <w:bCs/>
        <w:spacing w:val="-4"/>
        <w:w w:val="100"/>
        <w:sz w:val="22"/>
        <w:szCs w:val="22"/>
      </w:rPr>
    </w:lvl>
    <w:lvl w:ilvl="3">
      <w:numFmt w:val="bullet"/>
      <w:lvlText w:val="•"/>
      <w:lvlJc w:val="left"/>
      <w:pPr>
        <w:ind w:left="3284" w:hanging="658"/>
      </w:pPr>
      <w:rPr>
        <w:rFonts w:hint="default"/>
      </w:rPr>
    </w:lvl>
    <w:lvl w:ilvl="4">
      <w:numFmt w:val="bullet"/>
      <w:lvlText w:val="•"/>
      <w:lvlJc w:val="left"/>
      <w:pPr>
        <w:ind w:left="4186" w:hanging="658"/>
      </w:pPr>
      <w:rPr>
        <w:rFonts w:hint="default"/>
      </w:rPr>
    </w:lvl>
    <w:lvl w:ilvl="5">
      <w:numFmt w:val="bullet"/>
      <w:lvlText w:val="•"/>
      <w:lvlJc w:val="left"/>
      <w:pPr>
        <w:ind w:left="5088" w:hanging="658"/>
      </w:pPr>
      <w:rPr>
        <w:rFonts w:hint="default"/>
      </w:rPr>
    </w:lvl>
    <w:lvl w:ilvl="6">
      <w:numFmt w:val="bullet"/>
      <w:lvlText w:val="•"/>
      <w:lvlJc w:val="left"/>
      <w:pPr>
        <w:ind w:left="5991" w:hanging="658"/>
      </w:pPr>
      <w:rPr>
        <w:rFonts w:hint="default"/>
      </w:rPr>
    </w:lvl>
    <w:lvl w:ilvl="7">
      <w:numFmt w:val="bullet"/>
      <w:lvlText w:val="•"/>
      <w:lvlJc w:val="left"/>
      <w:pPr>
        <w:ind w:left="6893" w:hanging="658"/>
      </w:pPr>
      <w:rPr>
        <w:rFonts w:hint="default"/>
      </w:rPr>
    </w:lvl>
    <w:lvl w:ilvl="8">
      <w:numFmt w:val="bullet"/>
      <w:lvlText w:val="•"/>
      <w:lvlJc w:val="left"/>
      <w:pPr>
        <w:ind w:left="7795" w:hanging="658"/>
      </w:pPr>
      <w:rPr>
        <w:rFonts w:hint="default"/>
      </w:rPr>
    </w:lvl>
  </w:abstractNum>
  <w:abstractNum w:abstractNumId="22" w15:restartNumberingAfterBreak="0">
    <w:nsid w:val="78D014FC"/>
    <w:multiLevelType w:val="multilevel"/>
    <w:tmpl w:val="78D014FC"/>
    <w:lvl w:ilvl="0">
      <w:start w:val="3"/>
      <w:numFmt w:val="decimal"/>
      <w:lvlText w:val="%1"/>
      <w:lvlJc w:val="left"/>
      <w:pPr>
        <w:ind w:left="1488" w:hanging="627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88" w:hanging="62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88" w:hanging="627"/>
      </w:pPr>
      <w:rPr>
        <w:rFonts w:ascii="Arial" w:eastAsia="Calibri" w:hAnsi="Arial" w:cs="Arial" w:hint="default"/>
        <w:spacing w:val="-1"/>
        <w:w w:val="100"/>
        <w:sz w:val="22"/>
        <w:szCs w:val="22"/>
      </w:rPr>
    </w:lvl>
    <w:lvl w:ilvl="3">
      <w:numFmt w:val="bullet"/>
      <w:lvlText w:val="•"/>
      <w:lvlJc w:val="left"/>
      <w:pPr>
        <w:ind w:left="3916" w:hanging="627"/>
      </w:pPr>
      <w:rPr>
        <w:rFonts w:hint="default"/>
      </w:rPr>
    </w:lvl>
    <w:lvl w:ilvl="4">
      <w:numFmt w:val="bullet"/>
      <w:lvlText w:val="•"/>
      <w:lvlJc w:val="left"/>
      <w:pPr>
        <w:ind w:left="4728" w:hanging="627"/>
      </w:pPr>
      <w:rPr>
        <w:rFonts w:hint="default"/>
      </w:rPr>
    </w:lvl>
    <w:lvl w:ilvl="5">
      <w:numFmt w:val="bullet"/>
      <w:lvlText w:val="•"/>
      <w:lvlJc w:val="left"/>
      <w:pPr>
        <w:ind w:left="5540" w:hanging="627"/>
      </w:pPr>
      <w:rPr>
        <w:rFonts w:hint="default"/>
      </w:rPr>
    </w:lvl>
    <w:lvl w:ilvl="6">
      <w:numFmt w:val="bullet"/>
      <w:lvlText w:val="•"/>
      <w:lvlJc w:val="left"/>
      <w:pPr>
        <w:ind w:left="6352" w:hanging="627"/>
      </w:pPr>
      <w:rPr>
        <w:rFonts w:hint="default"/>
      </w:rPr>
    </w:lvl>
    <w:lvl w:ilvl="7">
      <w:numFmt w:val="bullet"/>
      <w:lvlText w:val="•"/>
      <w:lvlJc w:val="left"/>
      <w:pPr>
        <w:ind w:left="7164" w:hanging="627"/>
      </w:pPr>
      <w:rPr>
        <w:rFonts w:hint="default"/>
      </w:rPr>
    </w:lvl>
    <w:lvl w:ilvl="8">
      <w:numFmt w:val="bullet"/>
      <w:lvlText w:val="•"/>
      <w:lvlJc w:val="left"/>
      <w:pPr>
        <w:ind w:left="7976" w:hanging="627"/>
      </w:pPr>
      <w:rPr>
        <w:rFonts w:hint="default"/>
      </w:rPr>
    </w:lvl>
  </w:abstractNum>
  <w:abstractNum w:abstractNumId="23" w15:restartNumberingAfterBreak="0">
    <w:nsid w:val="7B3C7832"/>
    <w:multiLevelType w:val="multilevel"/>
    <w:tmpl w:val="7B3C7832"/>
    <w:lvl w:ilvl="0">
      <w:numFmt w:val="bullet"/>
      <w:lvlText w:val="•"/>
      <w:lvlJc w:val="left"/>
      <w:pPr>
        <w:ind w:left="972" w:hanging="348"/>
      </w:pPr>
      <w:rPr>
        <w:rFonts w:ascii="Calibri" w:eastAsia="Calibri" w:hAnsi="Calibri" w:cs="Calibri" w:hint="default"/>
        <w:w w:val="129"/>
        <w:sz w:val="20"/>
        <w:szCs w:val="20"/>
      </w:rPr>
    </w:lvl>
    <w:lvl w:ilvl="1">
      <w:numFmt w:val="bullet"/>
      <w:lvlText w:val="•"/>
      <w:lvlJc w:val="left"/>
      <w:pPr>
        <w:ind w:left="1842" w:hanging="348"/>
      </w:pPr>
      <w:rPr>
        <w:rFonts w:hint="default"/>
      </w:rPr>
    </w:lvl>
    <w:lvl w:ilvl="2">
      <w:numFmt w:val="bullet"/>
      <w:lvlText w:val="•"/>
      <w:lvlJc w:val="left"/>
      <w:pPr>
        <w:ind w:left="2704" w:hanging="348"/>
      </w:pPr>
      <w:rPr>
        <w:rFonts w:hint="default"/>
      </w:rPr>
    </w:lvl>
    <w:lvl w:ilvl="3">
      <w:numFmt w:val="bullet"/>
      <w:lvlText w:val="•"/>
      <w:lvlJc w:val="left"/>
      <w:pPr>
        <w:ind w:left="3566" w:hanging="348"/>
      </w:pPr>
      <w:rPr>
        <w:rFonts w:hint="default"/>
      </w:rPr>
    </w:lvl>
    <w:lvl w:ilvl="4">
      <w:numFmt w:val="bullet"/>
      <w:lvlText w:val="•"/>
      <w:lvlJc w:val="left"/>
      <w:pPr>
        <w:ind w:left="4428" w:hanging="348"/>
      </w:pPr>
      <w:rPr>
        <w:rFonts w:hint="default"/>
      </w:rPr>
    </w:lvl>
    <w:lvl w:ilvl="5">
      <w:numFmt w:val="bullet"/>
      <w:lvlText w:val="•"/>
      <w:lvlJc w:val="left"/>
      <w:pPr>
        <w:ind w:left="5290" w:hanging="348"/>
      </w:pPr>
      <w:rPr>
        <w:rFonts w:hint="default"/>
      </w:rPr>
    </w:lvl>
    <w:lvl w:ilvl="6">
      <w:numFmt w:val="bullet"/>
      <w:lvlText w:val="•"/>
      <w:lvlJc w:val="left"/>
      <w:pPr>
        <w:ind w:left="6152" w:hanging="348"/>
      </w:pPr>
      <w:rPr>
        <w:rFonts w:hint="default"/>
      </w:rPr>
    </w:lvl>
    <w:lvl w:ilvl="7">
      <w:numFmt w:val="bullet"/>
      <w:lvlText w:val="•"/>
      <w:lvlJc w:val="left"/>
      <w:pPr>
        <w:ind w:left="7014" w:hanging="348"/>
      </w:pPr>
      <w:rPr>
        <w:rFonts w:hint="default"/>
      </w:rPr>
    </w:lvl>
    <w:lvl w:ilvl="8">
      <w:numFmt w:val="bullet"/>
      <w:lvlText w:val="•"/>
      <w:lvlJc w:val="left"/>
      <w:pPr>
        <w:ind w:left="7876" w:hanging="348"/>
      </w:pPr>
      <w:rPr>
        <w:rFonts w:hint="default"/>
      </w:rPr>
    </w:lvl>
  </w:abstractNum>
  <w:abstractNum w:abstractNumId="24" w15:restartNumberingAfterBreak="0">
    <w:nsid w:val="7DCE176D"/>
    <w:multiLevelType w:val="multilevel"/>
    <w:tmpl w:val="7DCE176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E3C1824"/>
    <w:multiLevelType w:val="hybridMultilevel"/>
    <w:tmpl w:val="A4000F3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EB53CB4"/>
    <w:multiLevelType w:val="multilevel"/>
    <w:tmpl w:val="7EB53CB4"/>
    <w:lvl w:ilvl="0">
      <w:start w:val="1"/>
      <w:numFmt w:val="bullet"/>
      <w:lvlText w:val=""/>
      <w:lvlJc w:val="left"/>
      <w:pPr>
        <w:ind w:left="1702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422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142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862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582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02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022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742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462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3"/>
  </w:num>
  <w:num w:numId="3">
    <w:abstractNumId w:val="15"/>
  </w:num>
  <w:num w:numId="4">
    <w:abstractNumId w:val="6"/>
  </w:num>
  <w:num w:numId="5">
    <w:abstractNumId w:val="5"/>
  </w:num>
  <w:num w:numId="6">
    <w:abstractNumId w:val="2"/>
  </w:num>
  <w:num w:numId="7">
    <w:abstractNumId w:val="10"/>
  </w:num>
  <w:num w:numId="8">
    <w:abstractNumId w:val="20"/>
  </w:num>
  <w:num w:numId="9">
    <w:abstractNumId w:val="1"/>
  </w:num>
  <w:num w:numId="10">
    <w:abstractNumId w:val="12"/>
  </w:num>
  <w:num w:numId="11">
    <w:abstractNumId w:val="4"/>
  </w:num>
  <w:num w:numId="12">
    <w:abstractNumId w:val="13"/>
  </w:num>
  <w:num w:numId="13">
    <w:abstractNumId w:val="0"/>
  </w:num>
  <w:num w:numId="14">
    <w:abstractNumId w:val="25"/>
  </w:num>
  <w:num w:numId="15">
    <w:abstractNumId w:val="8"/>
  </w:num>
  <w:num w:numId="16">
    <w:abstractNumId w:val="9"/>
  </w:num>
  <w:num w:numId="17">
    <w:abstractNumId w:val="22"/>
  </w:num>
  <w:num w:numId="18">
    <w:abstractNumId w:val="19"/>
  </w:num>
  <w:num w:numId="19">
    <w:abstractNumId w:val="11"/>
  </w:num>
  <w:num w:numId="20">
    <w:abstractNumId w:val="21"/>
  </w:num>
  <w:num w:numId="21">
    <w:abstractNumId w:val="17"/>
  </w:num>
  <w:num w:numId="22">
    <w:abstractNumId w:val="7"/>
  </w:num>
  <w:num w:numId="23">
    <w:abstractNumId w:val="26"/>
  </w:num>
  <w:num w:numId="24">
    <w:abstractNumId w:val="16"/>
  </w:num>
  <w:num w:numId="25">
    <w:abstractNumId w:val="23"/>
  </w:num>
  <w:num w:numId="26">
    <w:abstractNumId w:val="24"/>
  </w:num>
  <w:num w:numId="27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900BA"/>
    <w:rsid w:val="0013484A"/>
    <w:rsid w:val="00151E14"/>
    <w:rsid w:val="001900BA"/>
    <w:rsid w:val="001C7D8D"/>
    <w:rsid w:val="002D6C09"/>
    <w:rsid w:val="00366F67"/>
    <w:rsid w:val="004633D0"/>
    <w:rsid w:val="0047515C"/>
    <w:rsid w:val="004B26BA"/>
    <w:rsid w:val="00510D35"/>
    <w:rsid w:val="00530C83"/>
    <w:rsid w:val="0055494A"/>
    <w:rsid w:val="00582E77"/>
    <w:rsid w:val="0058388D"/>
    <w:rsid w:val="005C4574"/>
    <w:rsid w:val="0061335E"/>
    <w:rsid w:val="0061684B"/>
    <w:rsid w:val="007328D0"/>
    <w:rsid w:val="007C5656"/>
    <w:rsid w:val="008B6D84"/>
    <w:rsid w:val="00915FCA"/>
    <w:rsid w:val="00A309DB"/>
    <w:rsid w:val="00BE2398"/>
    <w:rsid w:val="00C35C58"/>
    <w:rsid w:val="00F01A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2C0869"/>
  <w15:chartTrackingRefBased/>
  <w15:docId w15:val="{F05C788C-E766-444C-9D98-F2C890F6FA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00BA"/>
    <w:pPr>
      <w:spacing w:after="200" w:line="276" w:lineRule="auto"/>
    </w:pPr>
    <w:rPr>
      <w:rFonts w:ascii="Calibri" w:eastAsia="Times New Roman" w:hAnsi="Calibri" w:cs="Times New Roman"/>
      <w:lang w:eastAsia="pt-BR"/>
    </w:rPr>
  </w:style>
  <w:style w:type="paragraph" w:styleId="Ttulo1">
    <w:name w:val="heading 1"/>
    <w:basedOn w:val="Normal"/>
    <w:next w:val="Normal"/>
    <w:link w:val="Ttulo1Char"/>
    <w:uiPriority w:val="1"/>
    <w:qFormat/>
    <w:rsid w:val="004633D0"/>
    <w:pPr>
      <w:widowControl w:val="0"/>
      <w:spacing w:after="0" w:line="240" w:lineRule="auto"/>
      <w:ind w:left="20"/>
      <w:outlineLvl w:val="0"/>
    </w:pPr>
    <w:rPr>
      <w:rFonts w:eastAsia="Calibri" w:cs="Calibri"/>
      <w:b/>
      <w:bCs/>
      <w:lang w:val="en-US"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00BA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bealhoChar">
    <w:name w:val="Cabeçalho Char"/>
    <w:basedOn w:val="Fontepargpadro"/>
    <w:link w:val="Cabealho"/>
    <w:uiPriority w:val="99"/>
    <w:rsid w:val="001900BA"/>
    <w:rPr>
      <w:rFonts w:ascii="Calibri" w:eastAsia="Times New Roman" w:hAnsi="Calibri" w:cs="Times New Roman"/>
      <w:lang w:val="x-none" w:eastAsia="x-none"/>
    </w:rPr>
  </w:style>
  <w:style w:type="character" w:customStyle="1" w:styleId="fontstyle01">
    <w:name w:val="fontstyle01"/>
    <w:rsid w:val="001900BA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PargrafodaLista">
    <w:name w:val="List Paragraph"/>
    <w:basedOn w:val="Normal"/>
    <w:uiPriority w:val="1"/>
    <w:qFormat/>
    <w:rsid w:val="001C7D8D"/>
    <w:pPr>
      <w:ind w:left="720"/>
      <w:contextualSpacing/>
    </w:pPr>
  </w:style>
  <w:style w:type="paragraph" w:styleId="SemEspaamento">
    <w:name w:val="No Spacing"/>
    <w:uiPriority w:val="1"/>
    <w:qFormat/>
    <w:rsid w:val="00510D35"/>
    <w:pPr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530C8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30C83"/>
    <w:rPr>
      <w:rFonts w:ascii="Calibri" w:eastAsia="Times New Roman" w:hAnsi="Calibri" w:cs="Times New Roman"/>
      <w:lang w:eastAsia="pt-BR"/>
    </w:rPr>
  </w:style>
  <w:style w:type="paragraph" w:customStyle="1" w:styleId="Estilo">
    <w:name w:val="Estilo"/>
    <w:rsid w:val="00530C83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customStyle="1" w:styleId="assunto">
    <w:name w:val="assunto"/>
    <w:basedOn w:val="Normal"/>
    <w:rsid w:val="00BE2398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BE2398"/>
    <w:rPr>
      <w:b/>
      <w:bCs/>
    </w:rPr>
  </w:style>
  <w:style w:type="paragraph" w:customStyle="1" w:styleId="Alnea">
    <w:name w:val="Alínea"/>
    <w:basedOn w:val="Normal"/>
    <w:uiPriority w:val="99"/>
    <w:rsid w:val="00BE2398"/>
    <w:pPr>
      <w:autoSpaceDE w:val="0"/>
      <w:autoSpaceDN w:val="0"/>
      <w:adjustRightInd w:val="0"/>
      <w:spacing w:before="51" w:after="51" w:line="240" w:lineRule="auto"/>
      <w:ind w:left="1134"/>
      <w:jc w:val="both"/>
    </w:pPr>
    <w:rPr>
      <w:rFonts w:ascii="Arial" w:hAnsi="Arial" w:cs="Arial"/>
      <w:sz w:val="20"/>
      <w:szCs w:val="20"/>
    </w:rPr>
  </w:style>
  <w:style w:type="paragraph" w:styleId="Corpodetexto">
    <w:name w:val="Body Text"/>
    <w:basedOn w:val="Normal"/>
    <w:link w:val="CorpodetextoChar"/>
    <w:uiPriority w:val="1"/>
    <w:qFormat/>
    <w:rsid w:val="004633D0"/>
    <w:pPr>
      <w:widowControl w:val="0"/>
      <w:spacing w:after="0" w:line="240" w:lineRule="auto"/>
    </w:pPr>
    <w:rPr>
      <w:rFonts w:eastAsia="Calibri" w:cs="Calibri"/>
      <w:sz w:val="21"/>
      <w:szCs w:val="21"/>
      <w:lang w:val="en-U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4633D0"/>
    <w:rPr>
      <w:rFonts w:ascii="Calibri" w:eastAsia="Calibri" w:hAnsi="Calibri" w:cs="Calibri"/>
      <w:sz w:val="21"/>
      <w:szCs w:val="21"/>
      <w:lang w:val="en-US"/>
    </w:rPr>
  </w:style>
  <w:style w:type="character" w:customStyle="1" w:styleId="Ttulo1Char">
    <w:name w:val="Título 1 Char"/>
    <w:basedOn w:val="Fontepargpadro"/>
    <w:link w:val="Ttulo1"/>
    <w:uiPriority w:val="1"/>
    <w:rsid w:val="004633D0"/>
    <w:rPr>
      <w:rFonts w:ascii="Calibri" w:eastAsia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962</Words>
  <Characters>5198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MAXIMUS</cp:lastModifiedBy>
  <cp:revision>2</cp:revision>
  <dcterms:created xsi:type="dcterms:W3CDTF">2022-02-07T18:59:00Z</dcterms:created>
  <dcterms:modified xsi:type="dcterms:W3CDTF">2022-02-07T18:59:00Z</dcterms:modified>
</cp:coreProperties>
</file>